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BB" w:rsidRPr="00717ECC" w:rsidRDefault="00C133BB" w:rsidP="00C133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13A5BEA" wp14:editId="56E4EE3B">
            <wp:extent cx="628650" cy="666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133BB" w:rsidRPr="00717ECC" w:rsidRDefault="00C133BB" w:rsidP="00C133BB">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C133BB" w:rsidRPr="00717ECC" w:rsidRDefault="00C133BB" w:rsidP="00C133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717ECC">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C133BB" w:rsidRPr="00717ECC" w:rsidRDefault="00C133BB" w:rsidP="00C133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33BB" w:rsidRPr="00717ECC" w:rsidRDefault="00C133BB" w:rsidP="00C133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17ECC">
        <w:rPr>
          <w:rFonts w:ascii="Times New Roman" w:eastAsia="Times New Roman" w:hAnsi="Times New Roman" w:cs="Times New Roman"/>
          <w:b/>
          <w:bCs/>
          <w:sz w:val="24"/>
          <w:szCs w:val="24"/>
          <w:lang w:eastAsia="ru-RU"/>
        </w:rPr>
        <w:t>ИНСТИТУТ ТЕХНОЛОГИЙ (ФИЛИАЛ) ФЕДЕРАЛЬНОГО  ГОСУДАРСТВЕННОГО БЮДЖЕТНОГО ОБРАЗОВАТЕЛЬНОГО УЧРЕЖДЕНИЯ ВЫСШЕГО ОБРАЗОВАНИЯ</w:t>
      </w:r>
    </w:p>
    <w:p w:rsidR="00C133BB" w:rsidRPr="00717ECC" w:rsidRDefault="00C133BB" w:rsidP="00C133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7ECC">
        <w:rPr>
          <w:rFonts w:ascii="Times New Roman" w:eastAsia="Times New Roman" w:hAnsi="Times New Roman" w:cs="Times New Roman"/>
          <w:sz w:val="24"/>
          <w:szCs w:val="24"/>
          <w:lang w:eastAsia="ru-RU"/>
        </w:rPr>
        <w:t>«</w:t>
      </w:r>
      <w:r w:rsidRPr="00717ECC">
        <w:rPr>
          <w:rFonts w:ascii="Times New Roman" w:eastAsia="Times New Roman" w:hAnsi="Times New Roman" w:cs="Times New Roman"/>
          <w:b/>
          <w:bCs/>
          <w:sz w:val="24"/>
          <w:szCs w:val="24"/>
          <w:lang w:eastAsia="ru-RU"/>
        </w:rPr>
        <w:t>ДОНСКОЙ ГОСУДАРСТВЕННЫЙ ТЕХНИЧЕСКИЙ УНИВЕРСИТЕТ»</w:t>
      </w:r>
    </w:p>
    <w:p w:rsidR="00C133BB" w:rsidRPr="00717ECC" w:rsidRDefault="00C133BB" w:rsidP="00C133BB">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В Г. ВОЛГОДОНСКЕ РОСТОВСКОЙ ОБЛАСТИ</w:t>
      </w:r>
    </w:p>
    <w:p w:rsidR="00C133BB" w:rsidRPr="00717ECC" w:rsidRDefault="00C133BB" w:rsidP="00C133BB">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717ECC">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bookmarkStart w:id="0" w:name="_GoBack"/>
      <w:bookmarkEnd w:id="0"/>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Факультет «Технологии и менеджмент»</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Кафедра «Экономика и управление»</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Организационно-управленческая практика</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Методические рекомендации по порядку прохождения практики для студентов заочной формы обучение </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направления подготовки 43.03.02 Туризм</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Волгодонск </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color w:val="0070C0"/>
          <w:sz w:val="28"/>
          <w:szCs w:val="28"/>
          <w:lang w:eastAsia="ru-RU"/>
        </w:rPr>
      </w:pPr>
    </w:p>
    <w:p w:rsidR="00923D8E" w:rsidRDefault="00923D8E" w:rsidP="00923D8E">
      <w:pPr>
        <w:rPr>
          <w:rFonts w:ascii="Times New Roman" w:eastAsia="Times New Roman" w:hAnsi="Times New Roman" w:cs="Times New Roman"/>
          <w:color w:val="0070C0"/>
          <w:sz w:val="28"/>
          <w:szCs w:val="28"/>
          <w:lang w:eastAsia="ru-RU"/>
        </w:rPr>
      </w:pPr>
    </w:p>
    <w:p w:rsidR="00923D8E" w:rsidRDefault="00923D8E" w:rsidP="00923D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w:t>
      </w:r>
    </w:p>
    <w:p w:rsidR="00923D8E" w:rsidRDefault="00923D8E" w:rsidP="00923D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Доцент, </w:t>
      </w:r>
      <w:proofErr w:type="spellStart"/>
      <w:proofErr w:type="gramStart"/>
      <w:r>
        <w:rPr>
          <w:rFonts w:ascii="Times New Roman" w:eastAsia="Times New Roman" w:hAnsi="Times New Roman" w:cs="Times New Roman"/>
          <w:sz w:val="28"/>
          <w:szCs w:val="28"/>
          <w:lang w:eastAsia="ru-RU"/>
        </w:rPr>
        <w:t>канд</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экон</w:t>
      </w:r>
      <w:proofErr w:type="spellEnd"/>
      <w:r>
        <w:rPr>
          <w:rFonts w:ascii="Times New Roman" w:eastAsia="Times New Roman" w:hAnsi="Times New Roman" w:cs="Times New Roman"/>
          <w:sz w:val="28"/>
          <w:szCs w:val="28"/>
          <w:lang w:eastAsia="ru-RU"/>
        </w:rPr>
        <w:t>. наук, Е.В. Шевчук</w:t>
      </w: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923D8E" w:rsidRDefault="00923D8E" w:rsidP="00923D8E">
      <w:pPr>
        <w:widowControl w:val="0"/>
        <w:tabs>
          <w:tab w:val="left" w:pos="121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  определяют  основные  требования  к организации и прохождению организационно-управленческой  практики, предназначены  для  оказания  методической  помощи  студентам, обучающимся по направлению  43.03.02 Туризм профиль</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«Организация и </w:t>
      </w:r>
      <w:r>
        <w:rPr>
          <w:rFonts w:ascii="Times New Roman" w:eastAsia="Times New Roman" w:hAnsi="Times New Roman" w:cs="Times New Roman"/>
          <w:sz w:val="28"/>
          <w:szCs w:val="28"/>
          <w:lang w:eastAsia="ru-RU"/>
        </w:rPr>
        <w:lastRenderedPageBreak/>
        <w:t>управление туристическим предприятием»</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val="en-US"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D636AF">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D636AF" w:rsidRDefault="00D636AF" w:rsidP="00D636AF">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Цель и задачи практики</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D636AF"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Базы практик</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c>
          <w:tcPr>
            <w:tcW w:w="7513" w:type="dxa"/>
          </w:tcPr>
          <w:p w:rsidR="00D636AF" w:rsidRPr="00D636AF" w:rsidRDefault="00D636AF" w:rsidP="008B6116">
            <w:r w:rsidRPr="00D636AF">
              <w:rPr>
                <w:rFonts w:ascii="Times New Roman" w:eastAsia="Times New Roman" w:hAnsi="Times New Roman" w:cs="Times New Roman"/>
                <w:sz w:val="28"/>
                <w:szCs w:val="28"/>
                <w:lang w:eastAsia="ru-RU"/>
              </w:rPr>
              <w:t>Общие требования к выполнению отчета</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c>
          <w:tcPr>
            <w:tcW w:w="7513" w:type="dxa"/>
          </w:tcPr>
          <w:p w:rsidR="00D636AF" w:rsidRPr="00D636AF" w:rsidRDefault="00D636AF" w:rsidP="004E182F">
            <w:r w:rsidRPr="00D636AF">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6.</w:t>
            </w:r>
          </w:p>
        </w:tc>
        <w:tc>
          <w:tcPr>
            <w:tcW w:w="7513" w:type="dxa"/>
          </w:tcPr>
          <w:p w:rsidR="00D636AF" w:rsidRPr="00D636AF" w:rsidRDefault="00D636AF" w:rsidP="00D636AF">
            <w:pPr>
              <w:widowControl w:val="0"/>
              <w:autoSpaceDE w:val="0"/>
              <w:autoSpaceDN w:val="0"/>
              <w:adjustRightInd w:val="0"/>
              <w:spacing w:after="0" w:line="24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Учебно-методические материалы и программно-информационное обеспечение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D9219E"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D9219E">
        <w:rPr>
          <w:rFonts w:ascii="Times New Roman" w:eastAsia="Times New Roman" w:hAnsi="Times New Roman" w:cs="Times New Roman"/>
          <w:b/>
          <w:bCs/>
          <w:sz w:val="28"/>
          <w:szCs w:val="28"/>
          <w:lang w:eastAsia="ru-RU"/>
        </w:rPr>
        <w:lastRenderedPageBreak/>
        <w:t>Введение</w:t>
      </w:r>
    </w:p>
    <w:p w:rsidR="00C83C50" w:rsidRPr="00D9219E" w:rsidRDefault="00C83C50" w:rsidP="00A3441C">
      <w:pPr>
        <w:widowControl w:val="0"/>
        <w:autoSpaceDE w:val="0"/>
        <w:autoSpaceDN w:val="0"/>
        <w:adjustRightInd w:val="0"/>
        <w:spacing w:after="0" w:line="360" w:lineRule="auto"/>
        <w:jc w:val="both"/>
        <w:rPr>
          <w:rFonts w:ascii="Times New Roman" w:eastAsia="Times New Roman" w:hAnsi="Times New Roman" w:cs="Times New Roman"/>
          <w:bCs/>
          <w:color w:val="0070C0"/>
          <w:sz w:val="28"/>
          <w:szCs w:val="28"/>
          <w:lang w:eastAsia="ru-RU"/>
        </w:rPr>
      </w:pPr>
    </w:p>
    <w:p w:rsidR="001D0282" w:rsidRPr="00D9219E" w:rsidRDefault="00C83C50" w:rsidP="00A3441C">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Методические рекомендации по </w:t>
      </w:r>
      <w:r w:rsidR="00D636AF">
        <w:rPr>
          <w:rFonts w:ascii="Times New Roman" w:eastAsia="Times New Roman" w:hAnsi="Times New Roman" w:cs="Times New Roman"/>
          <w:sz w:val="28"/>
          <w:szCs w:val="28"/>
          <w:lang w:eastAsia="ru-RU"/>
        </w:rPr>
        <w:t>организационно - управленческой практике</w:t>
      </w:r>
      <w:r w:rsidR="00323738" w:rsidRPr="00D9219E">
        <w:rPr>
          <w:rFonts w:ascii="Times New Roman" w:eastAsia="Times New Roman" w:hAnsi="Times New Roman" w:cs="Times New Roman"/>
          <w:sz w:val="28"/>
          <w:szCs w:val="28"/>
          <w:lang w:eastAsia="ru-RU"/>
        </w:rPr>
        <w:t xml:space="preserve"> </w:t>
      </w:r>
      <w:r w:rsidRPr="00D9219E">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D9219E">
        <w:rPr>
          <w:rFonts w:ascii="Times New Roman" w:eastAsia="Times New Roman" w:hAnsi="Times New Roman" w:cs="Times New Roman"/>
          <w:sz w:val="28"/>
          <w:szCs w:val="28"/>
          <w:lang w:eastAsia="ru-RU"/>
        </w:rPr>
        <w:t>43.03.02 Туризм профиль «</w:t>
      </w:r>
      <w:r w:rsidR="00551240" w:rsidRPr="00D9219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D9219E">
        <w:rPr>
          <w:rFonts w:ascii="Times New Roman" w:eastAsia="Times New Roman" w:hAnsi="Times New Roman" w:cs="Times New Roman"/>
          <w:sz w:val="28"/>
          <w:szCs w:val="28"/>
          <w:lang w:eastAsia="ru-RU"/>
        </w:rPr>
        <w:t>»</w:t>
      </w:r>
      <w:r w:rsidR="001D0282" w:rsidRPr="00D9219E">
        <w:rPr>
          <w:rFonts w:ascii="Times New Roman" w:eastAsia="Times New Roman" w:hAnsi="Times New Roman" w:cs="Times New Roman"/>
          <w:sz w:val="28"/>
          <w:szCs w:val="28"/>
          <w:lang w:eastAsia="ru-RU"/>
        </w:rPr>
        <w:t>.</w:t>
      </w:r>
    </w:p>
    <w:p w:rsidR="001D0282" w:rsidRPr="00D9219E" w:rsidRDefault="001D0282"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D9219E"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D9219E" w:rsidSect="004F5BFD">
          <w:pgSz w:w="11906" w:h="16838"/>
          <w:pgMar w:top="1134" w:right="850" w:bottom="1134" w:left="1701" w:header="708" w:footer="708" w:gutter="0"/>
          <w:cols w:space="708"/>
          <w:titlePg/>
          <w:docGrid w:linePitch="360"/>
        </w:sectPr>
      </w:pPr>
    </w:p>
    <w:p w:rsidR="00C83C50" w:rsidRPr="00D9219E"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lastRenderedPageBreak/>
        <w:t>Цель и задачи практики</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Цель </w:t>
      </w:r>
      <w:r w:rsidR="00D636AF">
        <w:rPr>
          <w:rFonts w:ascii="Times New Roman" w:hAnsi="Times New Roman" w:cs="Times New Roman"/>
          <w:sz w:val="28"/>
          <w:szCs w:val="28"/>
        </w:rPr>
        <w:t>организационно – управленческой практики</w:t>
      </w:r>
      <w:r w:rsidRPr="00D9219E">
        <w:rPr>
          <w:rFonts w:ascii="Times New Roman" w:hAnsi="Times New Roman" w:cs="Times New Roman"/>
          <w:sz w:val="28"/>
          <w:szCs w:val="28"/>
        </w:rPr>
        <w:t xml:space="preserve"> заключается в закреплении полученных знаний и навыков в процессе теоретического обучения, ознакомлении с основами организации работы на предприятиях туризма и в профессиональной подготовке обучающихся к реальным условиям работы  предприятий туризма; формировании и развитии ключевых компетенций, которые позволяют подготовить отчет по практике.</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b/>
          <w:sz w:val="28"/>
          <w:szCs w:val="28"/>
          <w:lang w:eastAsia="ru-RU"/>
        </w:rPr>
        <w:t xml:space="preserve">Задачами </w:t>
      </w:r>
      <w:r w:rsidRPr="00D9219E">
        <w:rPr>
          <w:rFonts w:ascii="Times New Roman" w:eastAsia="Times New Roman" w:hAnsi="Times New Roman" w:cs="Times New Roman"/>
          <w:sz w:val="28"/>
          <w:szCs w:val="28"/>
          <w:lang w:eastAsia="ru-RU"/>
        </w:rPr>
        <w:t>практики являются:</w:t>
      </w:r>
    </w:p>
    <w:p w:rsidR="00745E8A" w:rsidRPr="00D9219E"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ознакомление с местом практики, правоустанавливающими документами и организационной структурой </w:t>
      </w:r>
      <w:r w:rsidR="00D636AF">
        <w:rPr>
          <w:rFonts w:ascii="Times New Roman" w:hAnsi="Times New Roman" w:cs="Times New Roman"/>
          <w:sz w:val="28"/>
          <w:szCs w:val="28"/>
        </w:rPr>
        <w:t>туристского предприятия</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ознакомление с должностными инструкциями и требованиями техники безопасности для спе</w:t>
      </w:r>
      <w:r w:rsidR="00D636AF">
        <w:rPr>
          <w:rFonts w:ascii="Times New Roman" w:hAnsi="Times New Roman" w:cs="Times New Roman"/>
          <w:sz w:val="28"/>
          <w:szCs w:val="28"/>
        </w:rPr>
        <w:t>циалиста, за которым закреплен практикант</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знакомство с нормативными документами, определяющими формат и специфику деятельности предприятий  туризма получение комплексного представления о работе туристских предприятий;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организации комплексного туристского обслуживания в основных секторах туристской индустрии;</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продвижения и реализации туристского продукта;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сбор и анализ практического материала для отчета;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составление  отчета по результатам практики.</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Способы проведения практики: выездная.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Форма проведения практики – дискретная.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D9219E"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D9219E"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обязательным видом учебной работы бакалавра, входит в раздел Б 2 «Практики» </w:t>
      </w:r>
      <w:r w:rsidR="00C83C50" w:rsidRPr="00D9219E">
        <w:rPr>
          <w:rFonts w:ascii="Times New Roman" w:eastAsia="Batang" w:hAnsi="Times New Roman" w:cs="Times New Roman"/>
          <w:sz w:val="28"/>
          <w:szCs w:val="28"/>
        </w:rPr>
        <w:t>учебного плана по данному профилю подгото</w:t>
      </w:r>
      <w:r w:rsidR="00A3441C" w:rsidRPr="00D9219E">
        <w:rPr>
          <w:rFonts w:ascii="Times New Roman" w:eastAsia="Batang" w:hAnsi="Times New Roman" w:cs="Times New Roman"/>
          <w:sz w:val="28"/>
          <w:szCs w:val="28"/>
        </w:rPr>
        <w:t>вки бакалавров и проводится на 2</w:t>
      </w:r>
      <w:r w:rsidR="00C83C50" w:rsidRPr="00D9219E">
        <w:rPr>
          <w:rFonts w:ascii="Times New Roman" w:eastAsia="Batang" w:hAnsi="Times New Roman" w:cs="Times New Roman"/>
          <w:sz w:val="28"/>
          <w:szCs w:val="28"/>
        </w:rPr>
        <w:t xml:space="preserve"> курсе. </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Для прохождения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xml:space="preserve"> необходимы знания и умения обучающегося, приобретенные в результате освоения предш</w:t>
      </w:r>
      <w:r w:rsidR="00E242DF" w:rsidRPr="00D9219E">
        <w:rPr>
          <w:rFonts w:ascii="Times New Roman" w:eastAsia="Batang" w:hAnsi="Times New Roman" w:cs="Times New Roman"/>
          <w:sz w:val="28"/>
          <w:szCs w:val="28"/>
          <w:lang w:eastAsia="ru-RU"/>
        </w:rPr>
        <w:t>ествующих дисциплин: «Сервисная деятельность</w:t>
      </w:r>
      <w:r w:rsidR="00551240" w:rsidRPr="00D9219E">
        <w:rPr>
          <w:rFonts w:ascii="Times New Roman" w:eastAsia="Batang" w:hAnsi="Times New Roman" w:cs="Times New Roman"/>
          <w:sz w:val="28"/>
          <w:szCs w:val="28"/>
          <w:lang w:eastAsia="ru-RU"/>
        </w:rPr>
        <w:t>»</w:t>
      </w:r>
      <w:r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w:t>
      </w:r>
      <w:r w:rsidR="00A3441C" w:rsidRPr="00D9219E">
        <w:rPr>
          <w:rFonts w:ascii="Times New Roman" w:eastAsia="Batang" w:hAnsi="Times New Roman" w:cs="Times New Roman"/>
          <w:sz w:val="28"/>
          <w:szCs w:val="28"/>
          <w:lang w:eastAsia="ru-RU"/>
        </w:rPr>
        <w:t>Основы функционирования систем сервиса</w:t>
      </w:r>
      <w:r w:rsidR="00E242DF" w:rsidRPr="00D9219E">
        <w:rPr>
          <w:rFonts w:ascii="Times New Roman" w:eastAsia="Batang" w:hAnsi="Times New Roman" w:cs="Times New Roman"/>
          <w:sz w:val="28"/>
          <w:szCs w:val="28"/>
          <w:lang w:eastAsia="ru-RU"/>
        </w:rPr>
        <w:t>»</w:t>
      </w:r>
      <w:r w:rsidR="00551240" w:rsidRPr="00D9219E">
        <w:rPr>
          <w:rFonts w:ascii="Times New Roman" w:eastAsia="Batang" w:hAnsi="Times New Roman" w:cs="Times New Roman"/>
          <w:sz w:val="28"/>
          <w:szCs w:val="28"/>
          <w:lang w:eastAsia="ru-RU"/>
        </w:rPr>
        <w:t>, «Экономика сервисной деятельности», «Менеджмент в сервисе»</w:t>
      </w:r>
      <w:r w:rsidRPr="00D9219E">
        <w:rPr>
          <w:rFonts w:ascii="Times New Roman" w:eastAsia="Batang" w:hAnsi="Times New Roman" w:cs="Times New Roman"/>
          <w:sz w:val="28"/>
          <w:szCs w:val="28"/>
          <w:lang w:eastAsia="ru-RU"/>
        </w:rPr>
        <w:t>.</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используютс</w:t>
      </w:r>
      <w:r w:rsidR="00E242DF" w:rsidRPr="00D9219E">
        <w:rPr>
          <w:rFonts w:ascii="Times New Roman" w:eastAsia="Batang" w:hAnsi="Times New Roman" w:cs="Times New Roman"/>
          <w:sz w:val="28"/>
          <w:szCs w:val="28"/>
          <w:lang w:eastAsia="ru-RU"/>
        </w:rPr>
        <w:t>я в курсах: «Организация туристской д</w:t>
      </w:r>
      <w:r w:rsidR="00A3441C" w:rsidRPr="00D9219E">
        <w:rPr>
          <w:rFonts w:ascii="Times New Roman" w:eastAsia="Batang" w:hAnsi="Times New Roman" w:cs="Times New Roman"/>
          <w:sz w:val="28"/>
          <w:szCs w:val="28"/>
          <w:lang w:eastAsia="ru-RU"/>
        </w:rPr>
        <w:t>еятельности», «Технологии разработки туристского маршрута</w:t>
      </w:r>
      <w:r w:rsidR="00E242DF" w:rsidRPr="00D9219E">
        <w:rPr>
          <w:rFonts w:ascii="Times New Roman" w:eastAsia="Batang" w:hAnsi="Times New Roman" w:cs="Times New Roman"/>
          <w:sz w:val="28"/>
          <w:szCs w:val="28"/>
          <w:lang w:eastAsia="ru-RU"/>
        </w:rPr>
        <w:t>», «</w:t>
      </w:r>
      <w:r w:rsidR="00D636AF">
        <w:rPr>
          <w:rFonts w:ascii="Times New Roman" w:eastAsia="Batang" w:hAnsi="Times New Roman" w:cs="Times New Roman"/>
          <w:sz w:val="28"/>
          <w:szCs w:val="28"/>
          <w:lang w:eastAsia="ru-RU"/>
        </w:rPr>
        <w:t>Экономика сферы услуг</w:t>
      </w:r>
      <w:r w:rsidRPr="00D9219E">
        <w:rPr>
          <w:rFonts w:ascii="Times New Roman" w:eastAsia="Batang" w:hAnsi="Times New Roman" w:cs="Times New Roman"/>
          <w:sz w:val="28"/>
          <w:szCs w:val="28"/>
          <w:lang w:eastAsia="ru-RU"/>
        </w:rPr>
        <w:t>».</w:t>
      </w:r>
    </w:p>
    <w:p w:rsidR="00C83C50"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логическим завершением </w:t>
      </w:r>
      <w:r w:rsidR="00A3441C" w:rsidRPr="00D9219E">
        <w:rPr>
          <w:rFonts w:ascii="Times New Roman" w:eastAsia="Batang" w:hAnsi="Times New Roman" w:cs="Times New Roman"/>
          <w:sz w:val="28"/>
          <w:szCs w:val="28"/>
          <w:lang w:eastAsia="ru-RU"/>
        </w:rPr>
        <w:t>второго</w:t>
      </w:r>
      <w:r w:rsidR="00E242DF" w:rsidRPr="00D9219E">
        <w:rPr>
          <w:rFonts w:ascii="Times New Roman" w:eastAsia="Batang" w:hAnsi="Times New Roman" w:cs="Times New Roman"/>
          <w:sz w:val="28"/>
          <w:szCs w:val="28"/>
          <w:lang w:eastAsia="ru-RU"/>
        </w:rPr>
        <w:t xml:space="preserve"> </w:t>
      </w:r>
      <w:r w:rsidR="00C83C50" w:rsidRPr="00D9219E">
        <w:rPr>
          <w:rFonts w:ascii="Times New Roman" w:eastAsia="Batang" w:hAnsi="Times New Roman" w:cs="Times New Roman"/>
          <w:sz w:val="28"/>
          <w:szCs w:val="28"/>
          <w:lang w:eastAsia="ru-RU"/>
        </w:rPr>
        <w:t>года обучения.</w:t>
      </w:r>
    </w:p>
    <w:p w:rsidR="00C83C50" w:rsidRPr="00D9219E"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E242DF" w:rsidRPr="00D9219E" w:rsidRDefault="00E242D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3. Базы практик</w:t>
      </w:r>
    </w:p>
    <w:p w:rsidR="00E242DF"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551240"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 xml:space="preserve">в соответствии с видом профессиональной деятельности и направленностью, на которые ориентирована программа </w:t>
      </w:r>
      <w:proofErr w:type="spellStart"/>
      <w:r w:rsidR="00E242DF" w:rsidRPr="00D9219E">
        <w:rPr>
          <w:rFonts w:ascii="Times New Roman" w:eastAsia="Batang" w:hAnsi="Times New Roman" w:cs="Times New Roman"/>
          <w:sz w:val="28"/>
          <w:szCs w:val="28"/>
          <w:lang w:eastAsia="ru-RU"/>
        </w:rPr>
        <w:t>бакалавриата</w:t>
      </w:r>
      <w:proofErr w:type="spellEnd"/>
      <w:r w:rsidR="00E242DF" w:rsidRPr="00D9219E">
        <w:rPr>
          <w:rFonts w:ascii="Times New Roman" w:eastAsia="Batang" w:hAnsi="Times New Roman" w:cs="Times New Roman"/>
          <w:sz w:val="28"/>
          <w:szCs w:val="28"/>
          <w:lang w:eastAsia="ru-RU"/>
        </w:rPr>
        <w:t>, проводится как выездная практика.</w:t>
      </w:r>
    </w:p>
    <w:p w:rsidR="00E242DF" w:rsidRPr="00D9219E" w:rsidRDefault="00E242DF" w:rsidP="00D636A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D636AF">
        <w:rPr>
          <w:rFonts w:ascii="Times New Roman" w:eastAsia="Batang" w:hAnsi="Times New Roman" w:cs="Times New Roman"/>
          <w:sz w:val="28"/>
          <w:szCs w:val="28"/>
          <w:lang w:eastAsia="ru-RU"/>
        </w:rPr>
        <w:t xml:space="preserve"> </w:t>
      </w:r>
      <w:r w:rsidRPr="00D9219E">
        <w:rPr>
          <w:rFonts w:ascii="Times New Roman" w:eastAsia="Batang" w:hAnsi="Times New Roman" w:cs="Times New Roman"/>
          <w:sz w:val="28"/>
          <w:szCs w:val="28"/>
          <w:lang w:eastAsia="ru-RU"/>
        </w:rPr>
        <w:t>форм, работающих в туристской сфере.</w:t>
      </w:r>
    </w:p>
    <w:p w:rsidR="00A87094" w:rsidRPr="00D9219E"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D9219E" w:rsidRDefault="00D636AF" w:rsidP="00403855">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D9219E">
        <w:rPr>
          <w:rFonts w:ascii="Times New Roman" w:eastAsia="Times New Roman" w:hAnsi="Times New Roman" w:cs="Times New Roman"/>
          <w:b/>
          <w:sz w:val="28"/>
          <w:szCs w:val="28"/>
          <w:lang w:eastAsia="ru-RU"/>
        </w:rPr>
        <w:t xml:space="preserve">.  </w:t>
      </w:r>
      <w:r w:rsidR="00D9219E" w:rsidRPr="00D9219E">
        <w:rPr>
          <w:rFonts w:ascii="Times New Roman" w:eastAsia="Times New Roman" w:hAnsi="Times New Roman" w:cs="Times New Roman"/>
          <w:b/>
          <w:sz w:val="28"/>
          <w:szCs w:val="28"/>
          <w:lang w:eastAsia="ru-RU"/>
        </w:rPr>
        <w:t xml:space="preserve">Общие требования </w:t>
      </w:r>
      <w:r w:rsidR="00D9219E">
        <w:rPr>
          <w:rFonts w:ascii="Times New Roman" w:eastAsia="Times New Roman" w:hAnsi="Times New Roman" w:cs="Times New Roman"/>
          <w:b/>
          <w:sz w:val="28"/>
          <w:szCs w:val="28"/>
          <w:lang w:eastAsia="ru-RU"/>
        </w:rPr>
        <w:t>к выполнению отчета</w:t>
      </w:r>
    </w:p>
    <w:p w:rsidR="00D9219E" w:rsidRPr="00D9219E" w:rsidRDefault="00D9219E" w:rsidP="00403855">
      <w:pPr>
        <w:widowControl w:val="0"/>
        <w:shd w:val="clear" w:color="auto" w:fill="FFFFFF"/>
        <w:autoSpaceDE w:val="0"/>
        <w:autoSpaceDN w:val="0"/>
        <w:adjustRightInd w:val="0"/>
        <w:spacing w:after="0"/>
        <w:ind w:left="24" w:right="14" w:firstLine="850"/>
        <w:jc w:val="both"/>
        <w:rPr>
          <w:rFonts w:ascii="Times New Roman" w:eastAsia="Times New Roman" w:hAnsi="Times New Roman" w:cs="Times New Roman"/>
          <w:bCs/>
          <w:color w:val="000000"/>
          <w:spacing w:val="-1"/>
          <w:sz w:val="28"/>
          <w:szCs w:val="28"/>
          <w:lang w:eastAsia="ru-RU"/>
        </w:rPr>
      </w:pPr>
    </w:p>
    <w:p w:rsidR="00D9219E" w:rsidRPr="00D9219E" w:rsidRDefault="00D9219E" w:rsidP="00D636AF">
      <w:pPr>
        <w:widowControl w:val="0"/>
        <w:shd w:val="clear" w:color="auto" w:fill="FFFFFF"/>
        <w:autoSpaceDE w:val="0"/>
        <w:autoSpaceDN w:val="0"/>
        <w:adjustRightInd w:val="0"/>
        <w:spacing w:before="5"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D9219E">
        <w:rPr>
          <w:rFonts w:ascii="Times New Roman" w:eastAsia="Times New Roman" w:hAnsi="Times New Roman" w:cs="Times New Roman"/>
          <w:color w:val="000000"/>
          <w:spacing w:val="-1"/>
          <w:sz w:val="28"/>
          <w:szCs w:val="28"/>
          <w:lang w:eastAsia="ru-RU"/>
        </w:rPr>
        <w:t>Отчет должен содержать результаты прове</w:t>
      </w:r>
      <w:r w:rsidRPr="00D9219E">
        <w:rPr>
          <w:rFonts w:ascii="Times New Roman" w:eastAsia="Times New Roman" w:hAnsi="Times New Roman" w:cs="Times New Roman"/>
          <w:color w:val="000000"/>
          <w:spacing w:val="-1"/>
          <w:sz w:val="28"/>
          <w:szCs w:val="28"/>
          <w:lang w:eastAsia="ru-RU"/>
        </w:rPr>
        <w:softHyphen/>
      </w:r>
      <w:r w:rsidRPr="00D9219E">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D9219E">
        <w:rPr>
          <w:rFonts w:ascii="Times New Roman" w:eastAsia="Times New Roman" w:hAnsi="Times New Roman" w:cs="Times New Roman"/>
          <w:color w:val="000000"/>
          <w:spacing w:val="-3"/>
          <w:sz w:val="28"/>
          <w:szCs w:val="28"/>
          <w:lang w:eastAsia="ru-RU"/>
        </w:rPr>
        <w:softHyphen/>
      </w:r>
      <w:r w:rsidRPr="00D9219E">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D9219E">
        <w:rPr>
          <w:rFonts w:ascii="Times New Roman" w:eastAsia="Times New Roman" w:hAnsi="Times New Roman" w:cs="Times New Roman"/>
          <w:color w:val="000000"/>
          <w:spacing w:val="-2"/>
          <w:sz w:val="28"/>
          <w:szCs w:val="28"/>
          <w:lang w:eastAsia="ru-RU"/>
        </w:rPr>
        <w:softHyphen/>
      </w:r>
      <w:r w:rsidRPr="00D9219E">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D9219E">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D9219E">
        <w:rPr>
          <w:rFonts w:ascii="Times New Roman" w:eastAsia="Times New Roman" w:hAnsi="Times New Roman" w:cs="Times New Roman"/>
          <w:color w:val="000000"/>
          <w:spacing w:val="-2"/>
          <w:sz w:val="28"/>
          <w:szCs w:val="28"/>
          <w:lang w:eastAsia="ru-RU"/>
        </w:rPr>
        <w:softHyphen/>
        <w:t>мостоятельных исследований.</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2"/>
          <w:sz w:val="28"/>
          <w:szCs w:val="28"/>
          <w:lang w:eastAsia="ru-RU"/>
        </w:rPr>
        <w:lastRenderedPageBreak/>
        <w:t>Отчет по практике имеет следующую структуру</w:t>
      </w:r>
      <w:r w:rsidRPr="00D9219E">
        <w:rPr>
          <w:rFonts w:ascii="Times New Roman" w:eastAsia="Times New Roman" w:hAnsi="Times New Roman" w:cs="Times New Roman"/>
          <w:color w:val="000000"/>
          <w:spacing w:val="-1"/>
          <w:sz w:val="28"/>
          <w:szCs w:val="28"/>
          <w:lang w:eastAsia="ru-RU"/>
        </w:rPr>
        <w:t xml:space="preserve">: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титульный лист;</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лист задания;</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w:t>
      </w:r>
      <w:r w:rsidRPr="00D9219E">
        <w:rPr>
          <w:rFonts w:ascii="Times New Roman" w:eastAsia="Times New Roman" w:hAnsi="Times New Roman" w:cs="Times New Roman"/>
          <w:bCs/>
          <w:color w:val="000000"/>
          <w:spacing w:val="-1"/>
          <w:sz w:val="28"/>
          <w:szCs w:val="28"/>
          <w:lang w:eastAsia="ru-RU"/>
        </w:rPr>
        <w:t>дневник прохождения практики;</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календарный план-график;</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содержание;</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введение;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основная часть отчета;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заключе</w:t>
      </w:r>
      <w:r w:rsidRPr="00D9219E">
        <w:rPr>
          <w:rFonts w:ascii="Times New Roman" w:eastAsia="Times New Roman" w:hAnsi="Times New Roman" w:cs="Times New Roman"/>
          <w:color w:val="000000"/>
          <w:spacing w:val="-1"/>
          <w:sz w:val="28"/>
          <w:szCs w:val="28"/>
          <w:lang w:eastAsia="ru-RU"/>
        </w:rPr>
        <w:softHyphen/>
        <w:t xml:space="preserve">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список использованных источников;</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приложения.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D9219E">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D9219E" w:rsidRPr="00D9219E" w:rsidRDefault="00D9219E" w:rsidP="00D636AF">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D9219E">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D62CA0">
        <w:rPr>
          <w:rFonts w:ascii="Times New Roman" w:eastAsia="Times New Roman" w:hAnsi="Times New Roman" w:cs="Times New Roman"/>
          <w:sz w:val="28"/>
          <w:szCs w:val="28"/>
          <w:lang w:eastAsia="ru-RU"/>
        </w:rPr>
        <w:t>Основная часть отчета содержит следующие разделы:</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характеристика предприятия;</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предприятия;</w:t>
      </w:r>
    </w:p>
    <w:p w:rsidR="00D62CA0"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proofErr w:type="spellStart"/>
      <w:r>
        <w:rPr>
          <w:rFonts w:ascii="Times New Roman" w:eastAsia="Times New Roman" w:hAnsi="Times New Roman" w:cs="Times New Roman"/>
          <w:sz w:val="28"/>
          <w:szCs w:val="28"/>
          <w:lang w:eastAsia="ru-RU"/>
        </w:rPr>
        <w:t>технико</w:t>
      </w:r>
      <w:proofErr w:type="spellEnd"/>
      <w:r>
        <w:rPr>
          <w:rFonts w:ascii="Times New Roman" w:eastAsia="Times New Roman" w:hAnsi="Times New Roman" w:cs="Times New Roman"/>
          <w:sz w:val="28"/>
          <w:szCs w:val="28"/>
          <w:lang w:eastAsia="ru-RU"/>
        </w:rPr>
        <w:t xml:space="preserve"> – экономические показатели деятельности предприятия;</w:t>
      </w:r>
    </w:p>
    <w:p w:rsid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Организационная структура предприятия;</w:t>
      </w:r>
    </w:p>
    <w:p w:rsidR="00403855" w:rsidRP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403855">
        <w:rPr>
          <w:rFonts w:ascii="Times New Roman" w:eastAsia="Times New Roman" w:hAnsi="Times New Roman" w:cs="Times New Roman"/>
          <w:sz w:val="28"/>
          <w:szCs w:val="28"/>
          <w:lang w:eastAsia="ru-RU"/>
        </w:rPr>
        <w:t>Индивидуальное задание</w:t>
      </w:r>
      <w:r w:rsidRPr="00403855">
        <w:rPr>
          <w:rFonts w:ascii="Times New Roman" w:hAnsi="Times New Roman" w:cs="Times New Roman"/>
          <w:sz w:val="28"/>
          <w:szCs w:val="28"/>
        </w:rPr>
        <w:t xml:space="preserve"> (в качестве индивидуального задания по согласованию с руководителем практики от </w:t>
      </w:r>
      <w:r w:rsidRPr="00403855">
        <w:rPr>
          <w:rFonts w:ascii="Times New Roman" w:hAnsi="Times New Roman" w:cs="Times New Roman"/>
          <w:bCs/>
          <w:sz w:val="28"/>
          <w:szCs w:val="28"/>
        </w:rPr>
        <w:t>Института технологий (филиал) ДГТУ в г. Волгодонске</w:t>
      </w:r>
      <w:r w:rsidRPr="00403855">
        <w:rPr>
          <w:rFonts w:ascii="Times New Roman" w:hAnsi="Times New Roman" w:cs="Times New Roman"/>
          <w:sz w:val="28"/>
          <w:szCs w:val="28"/>
        </w:rPr>
        <w:t xml:space="preserve"> предлагается детальный анализ подразделения, отдела предприятия, в котором практикант проходил практику).</w:t>
      </w:r>
    </w:p>
    <w:p w:rsidR="00403855" w:rsidRDefault="00403855" w:rsidP="00403855">
      <w:pPr>
        <w:ind w:firstLine="709"/>
        <w:rPr>
          <w:rFonts w:ascii="Times New Roman" w:eastAsia="Times New Roman" w:hAnsi="Times New Roman" w:cs="Times New Roman"/>
          <w:b/>
          <w:sz w:val="28"/>
          <w:szCs w:val="28"/>
          <w:lang w:eastAsia="ru-RU"/>
        </w:rPr>
      </w:pPr>
    </w:p>
    <w:p w:rsidR="00D9219E" w:rsidRPr="00D9219E" w:rsidRDefault="00D636AF" w:rsidP="00403855">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D9219E" w:rsidRPr="00D9219E">
        <w:rPr>
          <w:rFonts w:ascii="Times New Roman" w:eastAsia="Times New Roman" w:hAnsi="Times New Roman" w:cs="Times New Roman"/>
          <w:b/>
          <w:sz w:val="28"/>
          <w:szCs w:val="28"/>
          <w:lang w:eastAsia="ru-RU"/>
        </w:rPr>
        <w:t>. Формы отчетности и аттестации по итогам практики</w:t>
      </w:r>
    </w:p>
    <w:p w:rsidR="00D62CA0" w:rsidRDefault="00D62CA0"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Отчет подписывается обучающимися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итогам практики выставляется дифференцированная оценка («отлично», «хорошо», «удовлетворительно»).</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lastRenderedPageBreak/>
        <w:t>Обучающиеся, не выполнившие программы практик по уважительной причине, направляются на практику повторно по индивидуальному плану.</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D9219E">
        <w:rPr>
          <w:rFonts w:ascii="Times New Roman" w:eastAsia="Times New Roman" w:hAnsi="Times New Roman" w:cs="Times New Roman"/>
          <w:color w:val="FF0000"/>
          <w:sz w:val="28"/>
          <w:szCs w:val="28"/>
          <w:lang w:eastAsia="ru-RU"/>
        </w:rPr>
        <w:t xml:space="preserve"> </w:t>
      </w:r>
      <w:r w:rsidRPr="00D9219E">
        <w:rPr>
          <w:rFonts w:ascii="Times New Roman" w:eastAsia="Times New Roman" w:hAnsi="Times New Roman" w:cs="Times New Roman"/>
          <w:sz w:val="28"/>
          <w:szCs w:val="28"/>
          <w:lang w:eastAsia="ru-RU"/>
        </w:rPr>
        <w:t>института.</w:t>
      </w:r>
    </w:p>
    <w:p w:rsidR="00094ABF" w:rsidRPr="007100AF"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D62CA0" w:rsidRDefault="00D62CA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C83C50" w:rsidRPr="00D9219E">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D636AF" w:rsidRDefault="00D636AF" w:rsidP="00C83C50">
      <w:pPr>
        <w:widowControl w:val="0"/>
        <w:autoSpaceDE w:val="0"/>
        <w:autoSpaceDN w:val="0"/>
        <w:adjustRightInd w:val="0"/>
        <w:spacing w:after="0" w:line="240" w:lineRule="auto"/>
        <w:jc w:val="center"/>
        <w:rPr>
          <w:rFonts w:ascii="Times New Roman" w:hAnsi="Times New Roman" w:cs="Times New Roman"/>
          <w:b/>
          <w:color w:val="000000"/>
          <w:sz w:val="19"/>
          <w:szCs w:val="19"/>
        </w:rPr>
      </w:pPr>
    </w:p>
    <w:p w:rsidR="00D9219E" w:rsidRPr="00D9219E"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color w:val="000000"/>
          <w:sz w:val="19"/>
          <w:szCs w:val="19"/>
        </w:rPr>
        <w:t>6.1.1. Основная литература</w:t>
      </w:r>
    </w:p>
    <w:tbl>
      <w:tblPr>
        <w:tblW w:w="0" w:type="auto"/>
        <w:tblCellMar>
          <w:left w:w="0" w:type="dxa"/>
          <w:right w:w="0" w:type="dxa"/>
        </w:tblCellMar>
        <w:tblLook w:val="04A0" w:firstRow="1" w:lastRow="0" w:firstColumn="1" w:lastColumn="0" w:noHBand="0" w:noVBand="1"/>
      </w:tblPr>
      <w:tblGrid>
        <w:gridCol w:w="596"/>
        <w:gridCol w:w="1610"/>
        <w:gridCol w:w="4876"/>
        <w:gridCol w:w="1493"/>
        <w:gridCol w:w="848"/>
      </w:tblGrid>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О.В. </w:t>
            </w:r>
            <w:proofErr w:type="spellStart"/>
            <w:r w:rsidRPr="00D636AF">
              <w:rPr>
                <w:rFonts w:ascii="Times New Roman" w:eastAsiaTheme="minorEastAsia" w:hAnsi="Times New Roman" w:cs="Times New Roman"/>
                <w:color w:val="000000"/>
                <w:sz w:val="19"/>
                <w:szCs w:val="19"/>
                <w:lang w:val="en-US"/>
              </w:rPr>
              <w:t>Карабанова</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 xml:space="preserve">Экономика организации (предприятия) [Электронный ресурс] : практикум для академического </w:t>
            </w:r>
            <w:proofErr w:type="spellStart"/>
            <w:r w:rsidRPr="00D636AF">
              <w:rPr>
                <w:rFonts w:ascii="Times New Roman" w:eastAsiaTheme="minorEastAsia" w:hAnsi="Times New Roman" w:cs="Times New Roman"/>
                <w:color w:val="000000"/>
                <w:sz w:val="19"/>
                <w:szCs w:val="19"/>
              </w:rPr>
              <w:t>бакалавриата</w:t>
            </w:r>
            <w:proofErr w:type="spellEnd"/>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www</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iprbookshop</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/30549.</w:t>
            </w:r>
            <w:r w:rsidRPr="00D636AF">
              <w:rPr>
                <w:rFonts w:ascii="Times New Roman" w:eastAsiaTheme="minorEastAsia" w:hAnsi="Times New Roman" w:cs="Times New Roman"/>
                <w:color w:val="000000"/>
                <w:sz w:val="19"/>
                <w:szCs w:val="19"/>
                <w:lang w:val="en-US"/>
              </w:rPr>
              <w:t>html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4F3C47" w:rsidRDefault="004F3C47" w:rsidP="00D636AF">
            <w:pPr>
              <w:spacing w:after="0" w:line="240" w:lineRule="auto"/>
              <w:rPr>
                <w:rFonts w:eastAsiaTheme="minorEastAsia"/>
                <w:sz w:val="19"/>
                <w:szCs w:val="19"/>
              </w:rPr>
            </w:pPr>
            <w:r>
              <w:rPr>
                <w:rFonts w:ascii="Times New Roman" w:eastAsiaTheme="minorEastAsia" w:hAnsi="Times New Roman" w:cs="Times New Roman"/>
                <w:color w:val="000000"/>
                <w:sz w:val="19"/>
                <w:szCs w:val="19"/>
                <w:lang w:val="en-US"/>
              </w:rPr>
              <w:t xml:space="preserve">М. : </w:t>
            </w:r>
            <w:proofErr w:type="spellStart"/>
            <w:r>
              <w:rPr>
                <w:rFonts w:ascii="Times New Roman" w:eastAsiaTheme="minorEastAsia" w:hAnsi="Times New Roman" w:cs="Times New Roman"/>
                <w:color w:val="000000"/>
                <w:sz w:val="19"/>
                <w:szCs w:val="19"/>
                <w:lang w:val="en-US"/>
              </w:rPr>
              <w:t>Логос</w:t>
            </w:r>
            <w:proofErr w:type="spellEnd"/>
            <w:r>
              <w:rPr>
                <w:rFonts w:ascii="Times New Roman" w:eastAsiaTheme="minorEastAsia" w:hAnsi="Times New Roman" w:cs="Times New Roman"/>
                <w:color w:val="000000"/>
                <w:sz w:val="19"/>
                <w:szCs w:val="19"/>
                <w:lang w:val="en-US"/>
              </w:rPr>
              <w:t>, 20</w:t>
            </w:r>
            <w:r>
              <w:rPr>
                <w:rFonts w:ascii="Times New Roman" w:eastAsiaTheme="minorEastAsia" w:hAnsi="Times New Roman" w:cs="Times New Roman"/>
                <w:color w:val="000000"/>
                <w:sz w:val="19"/>
                <w:szCs w:val="19"/>
              </w:rPr>
              <w:t>19</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Панина</w:t>
            </w:r>
            <w:proofErr w:type="spellEnd"/>
            <w:r w:rsidRPr="00D636AF">
              <w:rPr>
                <w:rFonts w:ascii="Times New Roman" w:eastAsiaTheme="minorEastAsia" w:hAnsi="Times New Roman" w:cs="Times New Roman"/>
                <w:color w:val="000000"/>
                <w:sz w:val="19"/>
                <w:szCs w:val="19"/>
                <w:lang w:val="en-US"/>
              </w:rPr>
              <w:t>, З.И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 практикум</w:t>
            </w:r>
          </w:p>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URL: http://biblioclub.ru/index.php?page=book&amp;id=495811 (21.12.2018).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 Издательско- торговая корпорация «Дашков и К°»,,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 xml:space="preserve">6.1.2. </w:t>
            </w:r>
            <w:proofErr w:type="spellStart"/>
            <w:r w:rsidRPr="00D636AF">
              <w:rPr>
                <w:rFonts w:ascii="Times New Roman" w:eastAsiaTheme="minorEastAsia" w:hAnsi="Times New Roman" w:cs="Times New Roman"/>
                <w:b/>
                <w:color w:val="000000"/>
                <w:sz w:val="19"/>
                <w:szCs w:val="19"/>
                <w:lang w:val="en-US"/>
              </w:rPr>
              <w:t>Дополнительная</w:t>
            </w:r>
            <w:proofErr w:type="spellEnd"/>
            <w:r w:rsidRPr="00D636AF">
              <w:rPr>
                <w:rFonts w:ascii="Times New Roman" w:eastAsiaTheme="minorEastAsia" w:hAnsi="Times New Roman" w:cs="Times New Roman"/>
                <w:b/>
                <w:color w:val="000000"/>
                <w:sz w:val="19"/>
                <w:szCs w:val="19"/>
                <w:lang w:val="en-US"/>
              </w:rPr>
              <w:t xml:space="preserve"> </w:t>
            </w:r>
            <w:proofErr w:type="spellStart"/>
            <w:r w:rsidRPr="00D636AF">
              <w:rPr>
                <w:rFonts w:ascii="Times New Roman" w:eastAsiaTheme="minorEastAsia" w:hAnsi="Times New Roman" w:cs="Times New Roman"/>
                <w:b/>
                <w:color w:val="000000"/>
                <w:sz w:val="19"/>
                <w:szCs w:val="19"/>
                <w:lang w:val="en-US"/>
              </w:rPr>
              <w:t>литература</w:t>
            </w:r>
            <w:proofErr w:type="spellEnd"/>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Панина З. И. , Виноградова М.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biblioclub</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index</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php</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page</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book</w:t>
            </w:r>
            <w:r w:rsidRPr="00D636AF">
              <w:rPr>
                <w:rFonts w:ascii="Times New Roman" w:eastAsiaTheme="minorEastAsia" w:hAnsi="Times New Roman" w:cs="Times New Roman"/>
                <w:color w:val="000000"/>
                <w:sz w:val="19"/>
                <w:szCs w:val="19"/>
              </w:rPr>
              <w:t>&amp;</w:t>
            </w:r>
            <w:r w:rsidRPr="00D636AF">
              <w:rPr>
                <w:rFonts w:ascii="Times New Roman" w:eastAsiaTheme="minorEastAsia" w:hAnsi="Times New Roman" w:cs="Times New Roman"/>
                <w:color w:val="000000"/>
                <w:sz w:val="19"/>
                <w:szCs w:val="19"/>
                <w:lang w:val="en-US"/>
              </w:rPr>
              <w:t>id</w:t>
            </w:r>
            <w:r w:rsidRPr="00D636AF">
              <w:rPr>
                <w:rFonts w:ascii="Times New Roman" w:eastAsiaTheme="minorEastAsia" w:hAnsi="Times New Roman" w:cs="Times New Roman"/>
                <w:color w:val="000000"/>
                <w:sz w:val="19"/>
                <w:szCs w:val="19"/>
              </w:rPr>
              <w:t>=495811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Издательско- торговая корпорация «Дашков и К°»,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 xml:space="preserve">6.1.3. </w:t>
            </w:r>
            <w:proofErr w:type="spellStart"/>
            <w:r w:rsidRPr="00D636AF">
              <w:rPr>
                <w:rFonts w:ascii="Times New Roman" w:eastAsiaTheme="minorEastAsia" w:hAnsi="Times New Roman" w:cs="Times New Roman"/>
                <w:b/>
                <w:color w:val="000000"/>
                <w:sz w:val="19"/>
                <w:szCs w:val="19"/>
                <w:lang w:val="en-US"/>
              </w:rPr>
              <w:t>Методические</w:t>
            </w:r>
            <w:proofErr w:type="spellEnd"/>
            <w:r w:rsidRPr="00D636AF">
              <w:rPr>
                <w:rFonts w:ascii="Times New Roman" w:eastAsiaTheme="minorEastAsia" w:hAnsi="Times New Roman" w:cs="Times New Roman"/>
                <w:b/>
                <w:color w:val="000000"/>
                <w:sz w:val="19"/>
                <w:szCs w:val="19"/>
                <w:lang w:val="en-US"/>
              </w:rPr>
              <w:t xml:space="preserve"> </w:t>
            </w:r>
            <w:proofErr w:type="spellStart"/>
            <w:r w:rsidRPr="00D636AF">
              <w:rPr>
                <w:rFonts w:ascii="Times New Roman" w:eastAsiaTheme="minorEastAsia" w:hAnsi="Times New Roman" w:cs="Times New Roman"/>
                <w:b/>
                <w:color w:val="000000"/>
                <w:sz w:val="19"/>
                <w:szCs w:val="19"/>
                <w:lang w:val="en-US"/>
              </w:rPr>
              <w:t>разработки</w:t>
            </w:r>
            <w:proofErr w:type="spellEnd"/>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Л.А. </w:t>
            </w:r>
            <w:proofErr w:type="spellStart"/>
            <w:r w:rsidRPr="00D636AF">
              <w:rPr>
                <w:rFonts w:ascii="Times New Roman" w:eastAsiaTheme="minorEastAsia" w:hAnsi="Times New Roman" w:cs="Times New Roman"/>
                <w:color w:val="000000"/>
                <w:sz w:val="19"/>
                <w:szCs w:val="19"/>
                <w:lang w:val="en-US"/>
              </w:rPr>
              <w:t>Минасян</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 Методические рекомендации</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ntb</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donstu</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system</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files</w:t>
            </w:r>
            <w:r w:rsidRPr="00D636AF">
              <w:rPr>
                <w:rFonts w:ascii="Times New Roman" w:eastAsiaTheme="minorEastAsia" w:hAnsi="Times New Roman" w:cs="Times New Roman"/>
                <w:color w:val="000000"/>
                <w:sz w:val="19"/>
                <w:szCs w:val="19"/>
              </w:rPr>
              <w:t>/2018-537-</w:t>
            </w:r>
            <w:r w:rsidRPr="00D636AF">
              <w:rPr>
                <w:rFonts w:ascii="Times New Roman" w:eastAsiaTheme="minorEastAsia" w:hAnsi="Times New Roman" w:cs="Times New Roman"/>
                <w:color w:val="000000"/>
                <w:sz w:val="19"/>
                <w:szCs w:val="19"/>
                <w:lang w:val="en-US"/>
              </w:rPr>
              <w:t>mu</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pdf</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2018</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bl>
    <w:p w:rsidR="00F37FEC" w:rsidRDefault="00F37FEC" w:rsidP="00D9219E">
      <w:pPr>
        <w:spacing w:after="0" w:line="240" w:lineRule="auto"/>
        <w:jc w:val="right"/>
        <w:rPr>
          <w:color w:val="0070C0"/>
        </w:rPr>
      </w:pPr>
    </w:p>
    <w:tbl>
      <w:tblPr>
        <w:tblW w:w="0" w:type="auto"/>
        <w:tblCellMar>
          <w:left w:w="0" w:type="dxa"/>
          <w:right w:w="0" w:type="dxa"/>
        </w:tblCellMar>
        <w:tblLook w:val="04A0" w:firstRow="1" w:lastRow="0" w:firstColumn="1" w:lastColumn="0" w:noHBand="0" w:noVBand="1"/>
      </w:tblPr>
      <w:tblGrid>
        <w:gridCol w:w="9423"/>
      </w:tblGrid>
      <w:tr w:rsidR="00D636AF" w:rsidRPr="00D636AF" w:rsidTr="00D636AF">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rPr>
            </w:pPr>
            <w:r w:rsidRPr="00D636AF">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Специализированные-туристские-порталы-и-сайты</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it</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tourism</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jimdofree</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com</w:t>
            </w:r>
            <w:r w:rsidRPr="00D636AF">
              <w:rPr>
                <w:rFonts w:ascii="Times New Roman" w:eastAsiaTheme="minorEastAsia" w:hAnsi="Times New Roman" w:cs="Times New Roman"/>
                <w:color w:val="000000"/>
                <w:sz w:val="19"/>
                <w:szCs w:val="19"/>
              </w:rPr>
              <w:t>/</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Все о туризме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tourlib</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net</w:t>
            </w:r>
            <w:r w:rsidRPr="00D636AF">
              <w:rPr>
                <w:rFonts w:ascii="Times New Roman" w:eastAsiaTheme="minorEastAsia" w:hAnsi="Times New Roman" w:cs="Times New Roman"/>
                <w:color w:val="000000"/>
                <w:sz w:val="19"/>
                <w:szCs w:val="19"/>
              </w:rPr>
              <w:t>/</w:t>
            </w:r>
          </w:p>
        </w:tc>
      </w:tr>
    </w:tbl>
    <w:p w:rsidR="00D636AF" w:rsidRPr="00D636AF" w:rsidRDefault="00D636AF" w:rsidP="00D9219E">
      <w:pPr>
        <w:spacing w:after="0" w:line="240" w:lineRule="auto"/>
        <w:jc w:val="right"/>
        <w:rPr>
          <w:color w:val="0070C0"/>
        </w:rPr>
      </w:pPr>
    </w:p>
    <w:sectPr w:rsidR="00D636AF" w:rsidRPr="00D636AF"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E9" w:rsidRDefault="000050E9">
      <w:pPr>
        <w:spacing w:after="0" w:line="240" w:lineRule="auto"/>
      </w:pPr>
      <w:r>
        <w:separator/>
      </w:r>
    </w:p>
  </w:endnote>
  <w:endnote w:type="continuationSeparator" w:id="0">
    <w:p w:rsidR="000050E9" w:rsidRDefault="0000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51240" w:rsidRDefault="00551240"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33BB">
      <w:rPr>
        <w:rStyle w:val="aa"/>
        <w:noProof/>
      </w:rPr>
      <w:t>10</w:t>
    </w:r>
    <w:r>
      <w:rPr>
        <w:rStyle w:val="aa"/>
      </w:rPr>
      <w:fldChar w:fldCharType="end"/>
    </w:r>
  </w:p>
  <w:p w:rsidR="00551240" w:rsidRDefault="00551240"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E9" w:rsidRDefault="000050E9">
      <w:pPr>
        <w:spacing w:after="0" w:line="240" w:lineRule="auto"/>
      </w:pPr>
      <w:r>
        <w:separator/>
      </w:r>
    </w:p>
  </w:footnote>
  <w:footnote w:type="continuationSeparator" w:id="0">
    <w:p w:rsidR="000050E9" w:rsidRDefault="00005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050E9"/>
    <w:rsid w:val="00094ABF"/>
    <w:rsid w:val="00154744"/>
    <w:rsid w:val="001704C9"/>
    <w:rsid w:val="001A5D28"/>
    <w:rsid w:val="001D0282"/>
    <w:rsid w:val="00276D14"/>
    <w:rsid w:val="00323738"/>
    <w:rsid w:val="004021A6"/>
    <w:rsid w:val="00403855"/>
    <w:rsid w:val="004C4241"/>
    <w:rsid w:val="004F3C47"/>
    <w:rsid w:val="004F5BFD"/>
    <w:rsid w:val="00521857"/>
    <w:rsid w:val="00551240"/>
    <w:rsid w:val="005A22A1"/>
    <w:rsid w:val="006A4B95"/>
    <w:rsid w:val="007100AF"/>
    <w:rsid w:val="00727ECB"/>
    <w:rsid w:val="00731DE2"/>
    <w:rsid w:val="00745E8A"/>
    <w:rsid w:val="00775E37"/>
    <w:rsid w:val="007A0557"/>
    <w:rsid w:val="007B3825"/>
    <w:rsid w:val="007B3826"/>
    <w:rsid w:val="00914521"/>
    <w:rsid w:val="00923D8E"/>
    <w:rsid w:val="009B2255"/>
    <w:rsid w:val="009D53B4"/>
    <w:rsid w:val="00A3441C"/>
    <w:rsid w:val="00A72F10"/>
    <w:rsid w:val="00A87094"/>
    <w:rsid w:val="00B75383"/>
    <w:rsid w:val="00C133BB"/>
    <w:rsid w:val="00C7055E"/>
    <w:rsid w:val="00C83C50"/>
    <w:rsid w:val="00C93073"/>
    <w:rsid w:val="00D62CA0"/>
    <w:rsid w:val="00D636AF"/>
    <w:rsid w:val="00D64A60"/>
    <w:rsid w:val="00D9219E"/>
    <w:rsid w:val="00E06F6B"/>
    <w:rsid w:val="00E242DF"/>
    <w:rsid w:val="00E5641F"/>
    <w:rsid w:val="00E70A49"/>
    <w:rsid w:val="00F3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10</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21</cp:revision>
  <cp:lastPrinted>2020-10-07T11:26:00Z</cp:lastPrinted>
  <dcterms:created xsi:type="dcterms:W3CDTF">2020-06-14T19:00:00Z</dcterms:created>
  <dcterms:modified xsi:type="dcterms:W3CDTF">2024-10-08T10:05:00Z</dcterms:modified>
</cp:coreProperties>
</file>